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58BD" w14:textId="7CF99708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665D55">
        <w:rPr>
          <w:rFonts w:ascii="Times New Roman" w:hAnsi="Times New Roman" w:cs="Times New Roman"/>
          <w:b/>
          <w:bCs/>
          <w:lang w:val="en-US"/>
        </w:rPr>
        <w:t xml:space="preserve">Sources for footnotes 19 </w:t>
      </w:r>
    </w:p>
    <w:p w14:paraId="0E24136F" w14:textId="77777777" w:rsidR="00665D55" w:rsidRP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lang w:val="en-US"/>
        </w:rPr>
      </w:pPr>
    </w:p>
    <w:p w14:paraId="7E3333D6" w14:textId="3E4A667B" w:rsid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Ogrizek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>, Marko. 2020. »Huang Chun-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Chieh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and Comparative Philosophy: Multiple Ways of Studying Confucian Ideas and Notions Across Texts and Contexts«.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Asian studies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8 (3): </w:t>
      </w:r>
      <w:proofErr w:type="gramStart"/>
      <w:r w:rsidRPr="00665D55">
        <w:rPr>
          <w:rFonts w:ascii="Times New Roman" w:hAnsi="Times New Roman" w:cs="Times New Roman"/>
          <w:color w:val="000000"/>
          <w:lang w:val="en-US"/>
        </w:rPr>
        <w:t>91-110;</w:t>
      </w:r>
      <w:proofErr w:type="gram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1E295F65" w14:textId="689C975D" w:rsid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="00432E59">
        <w:rPr>
          <w:rFonts w:ascii="Times New Roman" w:hAnsi="Times New Roman" w:cs="Times New Roman"/>
          <w:color w:val="000000"/>
          <w:lang w:val="en-US"/>
        </w:rPr>
        <w:t xml:space="preserve">2017. 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»Following the Way of the Ancient Kings: </w:t>
      </w:r>
      <w:proofErr w:type="gramStart"/>
      <w:r w:rsidRPr="00665D55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665D55">
        <w:rPr>
          <w:rFonts w:ascii="Times New Roman" w:hAnsi="Times New Roman" w:cs="Times New Roman"/>
          <w:color w:val="000000"/>
          <w:lang w:val="en-US"/>
        </w:rPr>
        <w:t xml:space="preserve"> Concept of Learning in the Teachings of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Ogyû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Sorai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«.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Asian studies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5 (2): </w:t>
      </w:r>
      <w:proofErr w:type="gramStart"/>
      <w:r w:rsidRPr="00665D55">
        <w:rPr>
          <w:rFonts w:ascii="Times New Roman" w:hAnsi="Times New Roman" w:cs="Times New Roman"/>
          <w:color w:val="000000"/>
          <w:lang w:val="en-US"/>
        </w:rPr>
        <w:t>139-151;</w:t>
      </w:r>
      <w:proofErr w:type="gram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56347383" w14:textId="77777777" w:rsidR="00432E59" w:rsidRDefault="00432E59" w:rsidP="00432E5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2017. The Development of Confucian Ethics in the Teachings of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Itô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Jinsai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>. 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Inter faculty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2017, vol. 8: 97-111; 2019(In Slovene): »Philosophical Foundations of Confucianism as a Common Ideological Heritage of East Asia. In: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Bekeš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, Andrej, Rošker, Jana S.,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Šabič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, Zlatko (eds.).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Processes and Relations in East Asia: EARL Anthology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. Ljubljana: Ljubljana University Press, pp. </w:t>
      </w:r>
      <w:proofErr w:type="gramStart"/>
      <w:r w:rsidRPr="00665D55">
        <w:rPr>
          <w:rFonts w:ascii="Times New Roman" w:hAnsi="Times New Roman" w:cs="Times New Roman"/>
          <w:color w:val="000000"/>
          <w:lang w:val="en-US"/>
        </w:rPr>
        <w:t>13-33;</w:t>
      </w:r>
      <w:proofErr w:type="gram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324247AB" w14:textId="77777777" w:rsid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2016. (In Slovene):  »The notions of path, virtue and good in the Confucian teachings of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Itô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Jinsai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and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Ogyû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Sorai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«. In: Rošker, Jana S.,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Pihler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>, Barbara (eds.). 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Confucius and Globalization: Ancient and Contemporary Confucian Discourses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 xml:space="preserve">Ars &amp; </w:t>
      </w:r>
      <w:proofErr w:type="spellStart"/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humanitas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, 10(1), Ljubljana: Ljubljana University Press, pp. </w:t>
      </w:r>
      <w:proofErr w:type="gramStart"/>
      <w:r w:rsidRPr="00665D55">
        <w:rPr>
          <w:rFonts w:ascii="Times New Roman" w:hAnsi="Times New Roman" w:cs="Times New Roman"/>
          <w:color w:val="000000"/>
          <w:lang w:val="en-US"/>
        </w:rPr>
        <w:t>65-81;</w:t>
      </w:r>
      <w:proofErr w:type="gram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0E93A6F2" w14:textId="056C6DA2" w:rsidR="00665D55" w:rsidRPr="00665D55" w:rsidRDefault="00665D55" w:rsidP="00BE367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Pr="00665D55">
        <w:rPr>
          <w:rFonts w:ascii="Times New Roman" w:hAnsi="Times New Roman" w:cs="Times New Roman"/>
          <w:color w:val="000000"/>
          <w:lang w:val="en-US"/>
        </w:rPr>
        <w:t xml:space="preserve">2016. »The Notion of Authority in the Confucian Doctrine of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Ogû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Sorai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«. In: Rošker, Jana S, (ed). </w:t>
      </w:r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 xml:space="preserve">Virtue as the foundation of a good neighborhood: Confucianism in modern East Asia. </w:t>
      </w:r>
      <w:r w:rsidRPr="00665D55">
        <w:rPr>
          <w:rFonts w:ascii="Times New Roman" w:hAnsi="Times New Roman" w:cs="Times New Roman"/>
          <w:color w:val="000000"/>
          <w:lang w:val="en-US"/>
        </w:rPr>
        <w:t>Ljubljana: Ljubljana University Press, pp. 65-80.</w:t>
      </w:r>
    </w:p>
    <w:p w14:paraId="469CD509" w14:textId="09A59A08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112DDA1" w14:textId="77777777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3C7FF9B" w14:textId="77777777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CE6DE3C" w14:textId="71C28AD3" w:rsidR="00665D55" w:rsidRPr="008C679E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C679E">
        <w:rPr>
          <w:rFonts w:ascii="Times New Roman" w:hAnsi="Times New Roman" w:cs="Times New Roman"/>
          <w:b/>
          <w:bCs/>
          <w:lang w:val="en-US"/>
        </w:rPr>
        <w:t>Sources for footnote 20</w:t>
      </w:r>
    </w:p>
    <w:p w14:paraId="4F54A2E2" w14:textId="77777777" w:rsidR="00665D55" w:rsidRPr="00665D55" w:rsidRDefault="00665D55" w:rsidP="00665D5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93DD9FF" w14:textId="77777777" w:rsidR="004720EE" w:rsidRDefault="00665D55" w:rsidP="000C1E4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 w:rsidRPr="00665D55">
        <w:rPr>
          <w:rFonts w:ascii="Times New Roman" w:hAnsi="Times New Roman" w:cs="Times New Roman"/>
          <w:color w:val="000000"/>
          <w:lang w:val="en-US"/>
        </w:rPr>
        <w:t xml:space="preserve">Kang,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Byoung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Yoong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>. 2021. »A study on Chang-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rae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65D55">
        <w:rPr>
          <w:rFonts w:ascii="Times New Roman" w:hAnsi="Times New Roman" w:cs="Times New Roman"/>
          <w:color w:val="000000"/>
          <w:lang w:val="en-US"/>
        </w:rPr>
        <w:t>Leeʼs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 'Native Speaker': Focus on Identity and Language. </w:t>
      </w:r>
      <w:proofErr w:type="spellStart"/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Reliègiski-filozofiski</w:t>
      </w:r>
      <w:proofErr w:type="spellEnd"/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665D55">
        <w:rPr>
          <w:rFonts w:ascii="Times New Roman" w:hAnsi="Times New Roman" w:cs="Times New Roman"/>
          <w:i/>
          <w:iCs/>
          <w:color w:val="000000"/>
          <w:lang w:val="en-US"/>
        </w:rPr>
        <w:t>raksti</w:t>
      </w:r>
      <w:proofErr w:type="spellEnd"/>
      <w:r w:rsidRPr="00665D55">
        <w:rPr>
          <w:rFonts w:ascii="Times New Roman" w:hAnsi="Times New Roman" w:cs="Times New Roman"/>
          <w:color w:val="000000"/>
          <w:lang w:val="en-US"/>
        </w:rPr>
        <w:t xml:space="preserve">, 2021(30): </w:t>
      </w:r>
      <w:proofErr w:type="gramStart"/>
      <w:r w:rsidRPr="00665D55">
        <w:rPr>
          <w:rFonts w:ascii="Times New Roman" w:hAnsi="Times New Roman" w:cs="Times New Roman"/>
          <w:color w:val="000000"/>
          <w:lang w:val="en-US"/>
        </w:rPr>
        <w:t>82-98;</w:t>
      </w:r>
      <w:proofErr w:type="gramEnd"/>
      <w:r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44158785" w14:textId="77777777" w:rsidR="00DE6A49" w:rsidRDefault="00DE6A49" w:rsidP="000C1E4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──. 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2019. »A Death in the Photo: Understanding the Korean Empire through Alma </w:t>
      </w:r>
      <w:proofErr w:type="spellStart"/>
      <w:r w:rsidR="00665D55" w:rsidRPr="00665D55">
        <w:rPr>
          <w:rFonts w:ascii="Times New Roman" w:hAnsi="Times New Roman" w:cs="Times New Roman"/>
          <w:color w:val="000000"/>
          <w:lang w:val="en-US"/>
        </w:rPr>
        <w:t>Karlinʼs</w:t>
      </w:r>
      <w:proofErr w:type="spellEnd"/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 Black and White Photograph of the Funeral Procession in Front of </w:t>
      </w:r>
      <w:proofErr w:type="spellStart"/>
      <w:r w:rsidR="00665D55" w:rsidRPr="00665D55">
        <w:rPr>
          <w:rFonts w:ascii="Times New Roman" w:hAnsi="Times New Roman" w:cs="Times New Roman"/>
          <w:color w:val="000000"/>
          <w:lang w:val="en-US"/>
        </w:rPr>
        <w:t>Daeanmun</w:t>
      </w:r>
      <w:proofErr w:type="spellEnd"/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 Gate«. </w:t>
      </w:r>
      <w:proofErr w:type="spellStart"/>
      <w:r w:rsidR="00665D55" w:rsidRPr="00665D55">
        <w:rPr>
          <w:rFonts w:ascii="Times New Roman" w:hAnsi="Times New Roman" w:cs="Times New Roman"/>
          <w:i/>
          <w:iCs/>
          <w:color w:val="000000"/>
          <w:lang w:val="en-US"/>
        </w:rPr>
        <w:t>Poligrafi</w:t>
      </w:r>
      <w:proofErr w:type="spellEnd"/>
      <w:r w:rsidR="00665D55" w:rsidRPr="00665D55">
        <w:rPr>
          <w:rFonts w:ascii="Times New Roman" w:hAnsi="Times New Roman" w:cs="Times New Roman"/>
          <w:i/>
          <w:iCs/>
          <w:color w:val="000000"/>
          <w:lang w:val="en-US"/>
        </w:rPr>
        <w:t xml:space="preserve">, 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24(93/94): </w:t>
      </w:r>
      <w:proofErr w:type="gramStart"/>
      <w:r w:rsidR="00665D55" w:rsidRPr="00665D55">
        <w:rPr>
          <w:rFonts w:ascii="Times New Roman" w:hAnsi="Times New Roman" w:cs="Times New Roman"/>
          <w:color w:val="000000"/>
          <w:lang w:val="en-US"/>
        </w:rPr>
        <w:t>77-108;</w:t>
      </w:r>
      <w:proofErr w:type="gramEnd"/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625A7AF0" w14:textId="77777777" w:rsidR="00DE6A49" w:rsidRDefault="00DE6A49" w:rsidP="000C1E4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──.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2020. »Review and Prospects of Taiwanese Philosophy Scholarship in South Korea: A Historical Survey of Academic Publications from 1994 to 2018«. </w:t>
      </w:r>
      <w:r w:rsidR="00665D55" w:rsidRPr="00665D55">
        <w:rPr>
          <w:rFonts w:ascii="Times New Roman" w:hAnsi="Times New Roman" w:cs="Times New Roman"/>
          <w:i/>
          <w:iCs/>
          <w:color w:val="000000"/>
          <w:lang w:val="en-US"/>
        </w:rPr>
        <w:t>Asian studies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>, 8 (3):111-</w:t>
      </w:r>
      <w:proofErr w:type="gramStart"/>
      <w:r w:rsidR="00665D55" w:rsidRPr="00665D55">
        <w:rPr>
          <w:rFonts w:ascii="Times New Roman" w:hAnsi="Times New Roman" w:cs="Times New Roman"/>
          <w:color w:val="000000"/>
          <w:lang w:val="en-US"/>
        </w:rPr>
        <w:t>37;</w:t>
      </w:r>
      <w:proofErr w:type="gramEnd"/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51785460" w14:textId="3138BE74" w:rsidR="00665D55" w:rsidRPr="00665D55" w:rsidRDefault="00DE6A49" w:rsidP="000C1E49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──.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>2021. »Coronavirus in North Korea and its Impact on South Korean Cooperation in the F</w:t>
      </w:r>
      <w:r w:rsidR="000C1E49">
        <w:rPr>
          <w:rFonts w:ascii="Times New Roman" w:hAnsi="Times New Roman" w:cs="Times New Roman"/>
          <w:color w:val="000000"/>
          <w:lang w:val="en-US"/>
        </w:rPr>
        <w:t>i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 xml:space="preserve">eld of Health. In: Rošker, Jana S., editor (s). </w:t>
      </w:r>
      <w:r w:rsidR="00665D55" w:rsidRPr="00665D55">
        <w:rPr>
          <w:rFonts w:ascii="Times New Roman" w:hAnsi="Times New Roman" w:cs="Times New Roman"/>
          <w:i/>
          <w:iCs/>
          <w:color w:val="000000"/>
          <w:lang w:val="en-US"/>
        </w:rPr>
        <w:t>The Covid-19 Pandemic in Asia: Traditional Humanisms, Modern Alienation and Rhetoric of Modern Ideologies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>. Ljubljana: Ljubljana University Press, pp. 85</w:t>
      </w:r>
      <w:r w:rsidR="000C1E49">
        <w:rPr>
          <w:rFonts w:ascii="Times New Roman" w:hAnsi="Times New Roman" w:cs="Times New Roman"/>
          <w:color w:val="000000"/>
          <w:lang w:val="en-US"/>
        </w:rPr>
        <w:t>-</w:t>
      </w:r>
      <w:r w:rsidR="00665D55" w:rsidRPr="00665D55">
        <w:rPr>
          <w:rFonts w:ascii="Times New Roman" w:hAnsi="Times New Roman" w:cs="Times New Roman"/>
          <w:color w:val="000000"/>
          <w:lang w:val="en-US"/>
        </w:rPr>
        <w:t>109.</w:t>
      </w:r>
    </w:p>
    <w:p w14:paraId="2C8E1573" w14:textId="77777777" w:rsidR="000012FE" w:rsidRPr="00665D55" w:rsidRDefault="000012FE">
      <w:pPr>
        <w:rPr>
          <w:rFonts w:ascii="Times New Roman" w:hAnsi="Times New Roman" w:cs="Times New Roman"/>
        </w:rPr>
      </w:pPr>
    </w:p>
    <w:sectPr w:rsidR="000012FE" w:rsidRPr="0066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5"/>
    <w:rsid w:val="000012FE"/>
    <w:rsid w:val="000C1E49"/>
    <w:rsid w:val="00432E59"/>
    <w:rsid w:val="004720EE"/>
    <w:rsid w:val="005227E3"/>
    <w:rsid w:val="00665D55"/>
    <w:rsid w:val="008A206F"/>
    <w:rsid w:val="008C679E"/>
    <w:rsid w:val="00BE3679"/>
    <w:rsid w:val="00D878C5"/>
    <w:rsid w:val="00D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821C"/>
  <w15:chartTrackingRefBased/>
  <w15:docId w15:val="{9E02A472-45D9-423E-86D4-DD62498A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D55"/>
    <w:pPr>
      <w:spacing w:after="200" w:line="276" w:lineRule="auto"/>
    </w:pPr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nnaopomba-sklic">
    <w:name w:val="endnote reference"/>
    <w:basedOn w:val="Privzetapisavaodstavka"/>
    <w:uiPriority w:val="99"/>
    <w:semiHidden/>
    <w:unhideWhenUsed/>
    <w:rsid w:val="00665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9</cp:revision>
  <dcterms:created xsi:type="dcterms:W3CDTF">2022-01-11T09:50:00Z</dcterms:created>
  <dcterms:modified xsi:type="dcterms:W3CDTF">2022-01-11T09:56:00Z</dcterms:modified>
</cp:coreProperties>
</file>